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81" w:rsidRPr="00F24217" w:rsidRDefault="00B90D81" w:rsidP="00B90D81">
      <w:pPr>
        <w:pStyle w:val="1"/>
        <w:spacing w:before="69"/>
        <w:ind w:left="1047" w:right="1410"/>
        <w:jc w:val="center"/>
      </w:pPr>
    </w:p>
    <w:p w:rsidR="00163104" w:rsidRPr="00F24217" w:rsidRDefault="008C678D" w:rsidP="00163104">
      <w:pPr>
        <w:spacing w:line="264" w:lineRule="auto"/>
        <w:ind w:left="120"/>
        <w:jc w:val="both"/>
        <w:rPr>
          <w:sz w:val="24"/>
          <w:szCs w:val="24"/>
        </w:rPr>
      </w:pPr>
      <w:bookmarkStart w:id="0" w:name="block-16554386"/>
      <w:bookmarkStart w:id="1" w:name="_GoBack"/>
      <w:r>
        <w:rPr>
          <w:noProof/>
          <w:lang w:eastAsia="ru-RU"/>
        </w:rPr>
        <w:lastRenderedPageBreak/>
        <w:drawing>
          <wp:inline distT="0" distB="0" distL="0" distR="0" wp14:anchorId="3EB0479B" wp14:editId="182A8419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EE71A9">
        <w:rPr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163104" w:rsidRPr="00F24217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‌</w:t>
      </w:r>
      <w:bookmarkStart w:id="2" w:name="2de083b3-1f31-409f-b177-a515047f5be6"/>
      <w:r w:rsidRPr="00F24217">
        <w:rPr>
          <w:color w:val="000000"/>
          <w:sz w:val="24"/>
          <w:szCs w:val="24"/>
        </w:rPr>
        <w:t>Общее число часов, отведённых на изучение изобразительного искусства, составляет в 3 классе – 34 часа (1 час в неделю</w:t>
      </w:r>
      <w:bookmarkEnd w:id="2"/>
      <w:r w:rsidRPr="00F24217">
        <w:rPr>
          <w:color w:val="000000"/>
          <w:sz w:val="24"/>
          <w:szCs w:val="24"/>
        </w:rPr>
        <w:t>)‌‌</w:t>
      </w: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  <w:bookmarkStart w:id="3" w:name="block-16554390"/>
      <w:bookmarkEnd w:id="0"/>
      <w:r w:rsidRPr="00F24217">
        <w:rPr>
          <w:b/>
          <w:color w:val="000000"/>
          <w:sz w:val="24"/>
          <w:szCs w:val="24"/>
        </w:rPr>
        <w:t>СОДЕРЖАНИЕ ОБУЧЕНИЯ</w:t>
      </w: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</w:p>
    <w:p w:rsidR="00163104" w:rsidRPr="00F24217" w:rsidRDefault="00163104" w:rsidP="00163104">
      <w:pPr>
        <w:ind w:left="120"/>
        <w:rPr>
          <w:sz w:val="24"/>
          <w:szCs w:val="24"/>
        </w:rPr>
      </w:pPr>
      <w:bookmarkStart w:id="4" w:name="_Toc137210403"/>
      <w:bookmarkEnd w:id="4"/>
    </w:p>
    <w:p w:rsidR="00163104" w:rsidRPr="00F24217" w:rsidRDefault="00163104" w:rsidP="00163104">
      <w:pPr>
        <w:ind w:left="120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3 КЛАСС</w:t>
      </w:r>
    </w:p>
    <w:p w:rsidR="00163104" w:rsidRPr="00F24217" w:rsidRDefault="00163104" w:rsidP="00163104">
      <w:pPr>
        <w:ind w:left="120"/>
        <w:rPr>
          <w:sz w:val="24"/>
          <w:szCs w:val="24"/>
        </w:rPr>
      </w:pP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«Графика»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«Живопись»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lastRenderedPageBreak/>
        <w:t>Модуль «Скульптура»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«Архитектура»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</w:t>
      </w:r>
      <w:r w:rsidRPr="00F24217">
        <w:rPr>
          <w:color w:val="000000"/>
          <w:sz w:val="24"/>
          <w:szCs w:val="24"/>
        </w:rPr>
        <w:lastRenderedPageBreak/>
        <w:t>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«Азбука цифровой графики»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Изображение и изучение мимики лица в программе Paint (или другом графическом редакторе).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163104" w:rsidRPr="00F24217" w:rsidRDefault="00163104" w:rsidP="00163104">
      <w:pPr>
        <w:ind w:left="120"/>
        <w:rPr>
          <w:sz w:val="24"/>
          <w:szCs w:val="24"/>
        </w:rPr>
      </w:pPr>
      <w:bookmarkStart w:id="5" w:name="_Toc137210404"/>
      <w:bookmarkEnd w:id="5"/>
    </w:p>
    <w:p w:rsidR="00163104" w:rsidRPr="00F24217" w:rsidRDefault="00163104" w:rsidP="00163104">
      <w:pPr>
        <w:rPr>
          <w:sz w:val="24"/>
          <w:szCs w:val="24"/>
        </w:rPr>
        <w:sectPr w:rsidR="00163104" w:rsidRPr="00F24217" w:rsidSect="00163104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3"/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lastRenderedPageBreak/>
        <w:t>​</w:t>
      </w:r>
      <w:r w:rsidRPr="00F24217">
        <w:rPr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 xml:space="preserve">ЛИЧНОСТНЫЕ РЕЗУЛЬТАТЫ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24217">
        <w:rPr>
          <w:b/>
          <w:color w:val="000000"/>
          <w:sz w:val="24"/>
          <w:szCs w:val="24"/>
        </w:rPr>
        <w:t>личностные результаты</w:t>
      </w:r>
      <w:r w:rsidRPr="00F24217">
        <w:rPr>
          <w:color w:val="000000"/>
          <w:sz w:val="24"/>
          <w:szCs w:val="24"/>
        </w:rPr>
        <w:t xml:space="preserve">: </w:t>
      </w:r>
    </w:p>
    <w:p w:rsidR="00163104" w:rsidRPr="00F24217" w:rsidRDefault="00163104" w:rsidP="00163104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163104" w:rsidRPr="00F24217" w:rsidRDefault="00163104" w:rsidP="00163104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63104" w:rsidRPr="00F24217" w:rsidRDefault="00163104" w:rsidP="00163104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духовно-нравственное развитие обучающихся;</w:t>
      </w:r>
    </w:p>
    <w:p w:rsidR="00163104" w:rsidRPr="00F24217" w:rsidRDefault="00163104" w:rsidP="00163104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63104" w:rsidRPr="00F24217" w:rsidRDefault="00163104" w:rsidP="00163104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Патриотическое воспитание</w:t>
      </w:r>
      <w:r w:rsidRPr="00F24217">
        <w:rPr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Гражданское воспитание</w:t>
      </w:r>
      <w:r w:rsidRPr="00F24217">
        <w:rPr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Духовно-нравственное воспитание</w:t>
      </w:r>
      <w:r w:rsidRPr="00F24217">
        <w:rPr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Эстетическое воспитание</w:t>
      </w:r>
      <w:r w:rsidRPr="00F24217">
        <w:rPr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Ценности познавательной деятельности</w:t>
      </w:r>
      <w:r w:rsidRPr="00F24217">
        <w:rPr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Экологическое воспитание</w:t>
      </w:r>
      <w:r w:rsidRPr="00F24217">
        <w:rPr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</w:t>
      </w:r>
      <w:r w:rsidRPr="00F24217">
        <w:rPr>
          <w:color w:val="000000"/>
          <w:sz w:val="24"/>
          <w:szCs w:val="24"/>
        </w:rPr>
        <w:lastRenderedPageBreak/>
        <w:t>искусства. Формирование эстетических чувств способствует активному неприятию действий, приносящих вред окружающей среде.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Трудовое воспитание</w:t>
      </w:r>
      <w:r w:rsidRPr="00F24217">
        <w:rPr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163104" w:rsidRPr="00F24217" w:rsidRDefault="00163104" w:rsidP="00163104">
      <w:pPr>
        <w:ind w:left="120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МЕТАПРЕДМЕТНЫЕ РЕЗУЛЬТАТЫ</w:t>
      </w:r>
      <w:r w:rsidRPr="00F24217">
        <w:rPr>
          <w:color w:val="000000"/>
          <w:sz w:val="24"/>
          <w:szCs w:val="24"/>
        </w:rPr>
        <w:t xml:space="preserve"> </w:t>
      </w:r>
    </w:p>
    <w:p w:rsidR="00163104" w:rsidRPr="00F24217" w:rsidRDefault="00163104" w:rsidP="00163104">
      <w:pPr>
        <w:ind w:left="120"/>
        <w:rPr>
          <w:sz w:val="24"/>
          <w:szCs w:val="24"/>
        </w:rPr>
      </w:pP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F24217">
        <w:rPr>
          <w:color w:val="000000"/>
          <w:sz w:val="24"/>
          <w:szCs w:val="24"/>
        </w:rPr>
        <w:t xml:space="preserve">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характеризовать форму предмета, конструкции;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обобщать форму составной конструкции;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163104" w:rsidRPr="00F24217" w:rsidRDefault="00163104" w:rsidP="00163104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63104" w:rsidRPr="00F24217" w:rsidRDefault="00163104" w:rsidP="00163104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3104" w:rsidRPr="00F24217" w:rsidRDefault="00163104" w:rsidP="00163104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использовать электронные образовательные ресурсы;</w:t>
      </w:r>
    </w:p>
    <w:p w:rsidR="00163104" w:rsidRPr="00F24217" w:rsidRDefault="00163104" w:rsidP="00163104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163104" w:rsidRPr="00F24217" w:rsidRDefault="00163104" w:rsidP="00163104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63104" w:rsidRPr="00F24217" w:rsidRDefault="00163104" w:rsidP="00163104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63104" w:rsidRPr="00F24217" w:rsidRDefault="00163104" w:rsidP="00163104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63104" w:rsidRPr="00F24217" w:rsidRDefault="00163104" w:rsidP="00163104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63104" w:rsidRPr="00F24217" w:rsidRDefault="00163104" w:rsidP="00163104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F24217">
        <w:rPr>
          <w:color w:val="000000"/>
          <w:sz w:val="24"/>
          <w:szCs w:val="24"/>
        </w:rPr>
        <w:t xml:space="preserve">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3104" w:rsidRPr="00F24217" w:rsidRDefault="00163104" w:rsidP="00163104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3104" w:rsidRPr="00F24217" w:rsidRDefault="00163104" w:rsidP="00163104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63104" w:rsidRPr="00F24217" w:rsidRDefault="00163104" w:rsidP="00163104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63104" w:rsidRPr="00F24217" w:rsidRDefault="00163104" w:rsidP="00163104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63104" w:rsidRPr="00F24217" w:rsidRDefault="00163104" w:rsidP="00163104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63104" w:rsidRPr="00F24217" w:rsidRDefault="00163104" w:rsidP="00163104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63104" w:rsidRPr="00F24217" w:rsidRDefault="00163104" w:rsidP="00163104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F24217">
        <w:rPr>
          <w:color w:val="000000"/>
          <w:sz w:val="24"/>
          <w:szCs w:val="24"/>
        </w:rPr>
        <w:t xml:space="preserve">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63104" w:rsidRPr="00F24217" w:rsidRDefault="00163104" w:rsidP="00163104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lastRenderedPageBreak/>
        <w:t>внимательно относиться и выполнять учебные задачи, поставленные учителем;</w:t>
      </w:r>
    </w:p>
    <w:p w:rsidR="00163104" w:rsidRPr="00F24217" w:rsidRDefault="00163104" w:rsidP="00163104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163104" w:rsidRPr="00F24217" w:rsidRDefault="00163104" w:rsidP="00163104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63104" w:rsidRPr="00F24217" w:rsidRDefault="00163104" w:rsidP="00163104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63104" w:rsidRPr="00F24217" w:rsidRDefault="00163104" w:rsidP="00163104">
      <w:pPr>
        <w:ind w:left="120"/>
        <w:rPr>
          <w:sz w:val="24"/>
          <w:szCs w:val="24"/>
        </w:rPr>
      </w:pPr>
      <w:bookmarkStart w:id="7" w:name="_Toc124264882"/>
      <w:bookmarkEnd w:id="7"/>
    </w:p>
    <w:p w:rsidR="00163104" w:rsidRPr="00F24217" w:rsidRDefault="00163104" w:rsidP="00163104">
      <w:pPr>
        <w:ind w:left="120"/>
        <w:rPr>
          <w:sz w:val="24"/>
          <w:szCs w:val="24"/>
        </w:rPr>
      </w:pPr>
    </w:p>
    <w:p w:rsidR="00163104" w:rsidRPr="00F24217" w:rsidRDefault="00163104" w:rsidP="00163104">
      <w:pPr>
        <w:ind w:left="120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ПРЕДМЕТНЫЕ РЕЗУЛЬТАТЫ</w:t>
      </w: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</w:p>
    <w:p w:rsidR="00163104" w:rsidRPr="00F24217" w:rsidRDefault="00163104" w:rsidP="00163104">
      <w:pPr>
        <w:spacing w:line="264" w:lineRule="auto"/>
        <w:ind w:left="12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К концу обучения в </w:t>
      </w:r>
      <w:r w:rsidRPr="00F24217">
        <w:rPr>
          <w:b/>
          <w:color w:val="000000"/>
          <w:sz w:val="24"/>
          <w:szCs w:val="24"/>
        </w:rPr>
        <w:t>3 классе</w:t>
      </w:r>
      <w:r w:rsidRPr="00F24217">
        <w:rPr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«Графика».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Приобретать опыт рисования портрета (лица) человека.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«Живопись»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«Скульптура»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</w:t>
      </w:r>
      <w:r w:rsidRPr="00F24217">
        <w:rPr>
          <w:color w:val="000000"/>
          <w:sz w:val="24"/>
          <w:szCs w:val="24"/>
        </w:rPr>
        <w:lastRenderedPageBreak/>
        <w:t>технике бумагопластики, по выбору учителя).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Приобретать опыт лепки эскиза парковой скульптуры.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«Архитектура»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Придумать и нарисовать (или выполнить в технике бумагопластики) транспортное средство.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b/>
          <w:color w:val="000000"/>
          <w:sz w:val="24"/>
          <w:szCs w:val="24"/>
        </w:rPr>
        <w:t>Модуль «Азбука цифровой графики»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63104" w:rsidRPr="00F24217" w:rsidRDefault="00163104" w:rsidP="00163104">
      <w:pPr>
        <w:spacing w:line="264" w:lineRule="auto"/>
        <w:ind w:firstLine="600"/>
        <w:jc w:val="both"/>
        <w:rPr>
          <w:sz w:val="24"/>
          <w:szCs w:val="24"/>
        </w:rPr>
      </w:pPr>
      <w:r w:rsidRPr="00F24217">
        <w:rPr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90D81" w:rsidRDefault="00B90D81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163104" w:rsidRDefault="00163104" w:rsidP="00163104">
      <w:pPr>
        <w:ind w:left="120"/>
      </w:pPr>
      <w:r>
        <w:rPr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3104" w:rsidTr="00050CF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63104" w:rsidRDefault="00163104" w:rsidP="00050CF4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3104" w:rsidRDefault="00163104" w:rsidP="00050CF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3104" w:rsidRDefault="00163104" w:rsidP="00050CF4">
            <w:pPr>
              <w:ind w:left="135"/>
            </w:pPr>
          </w:p>
        </w:tc>
      </w:tr>
      <w:tr w:rsidR="00163104" w:rsidTr="00050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04" w:rsidRDefault="00163104" w:rsidP="00050C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04" w:rsidRDefault="00163104" w:rsidP="00050CF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63104" w:rsidRDefault="00163104" w:rsidP="00050CF4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63104" w:rsidRDefault="00163104" w:rsidP="00050CF4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63104" w:rsidRDefault="00163104" w:rsidP="00050CF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04" w:rsidRDefault="00163104" w:rsidP="00050CF4"/>
        </w:tc>
      </w:tr>
      <w:tr w:rsidR="00163104" w:rsidRPr="009523CB" w:rsidTr="00050C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104" w:rsidRPr="009523CB" w:rsidRDefault="00163104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523CB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163104" w:rsidRPr="009523CB" w:rsidTr="00050C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104" w:rsidRPr="009523CB" w:rsidRDefault="00163104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523CB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163104" w:rsidRPr="009523CB" w:rsidTr="00050C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104" w:rsidRPr="009523CB" w:rsidRDefault="00163104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104" w:rsidRPr="009523CB" w:rsidRDefault="00163104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523CB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163104" w:rsidRPr="009523CB" w:rsidTr="00050C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104" w:rsidRPr="009523CB" w:rsidRDefault="00163104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523CB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163104" w:rsidRPr="009523CB" w:rsidTr="00050C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</w:pPr>
            <w:r>
              <w:rPr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104" w:rsidRPr="009523CB" w:rsidRDefault="00163104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523CB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163104" w:rsidTr="00050C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104" w:rsidRPr="009523CB" w:rsidRDefault="00163104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104" w:rsidRDefault="00163104" w:rsidP="00050CF4"/>
        </w:tc>
      </w:tr>
    </w:tbl>
    <w:p w:rsidR="00271511" w:rsidRDefault="00271511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271511" w:rsidRDefault="00271511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271511" w:rsidRDefault="00271511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F24217" w:rsidRDefault="00F2421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271511" w:rsidRPr="00F24217" w:rsidRDefault="00F24217" w:rsidP="00EE71A9">
      <w:pPr>
        <w:pStyle w:val="a5"/>
        <w:tabs>
          <w:tab w:val="left" w:pos="4531"/>
        </w:tabs>
        <w:spacing w:before="219"/>
        <w:ind w:left="4530" w:right="1588" w:firstLine="0"/>
        <w:rPr>
          <w:b/>
          <w:sz w:val="24"/>
        </w:rPr>
      </w:pPr>
      <w:r w:rsidRPr="00F24217">
        <w:rPr>
          <w:b/>
          <w:sz w:val="24"/>
        </w:rPr>
        <w:t>Поурочное планирование</w:t>
      </w:r>
    </w:p>
    <w:p w:rsidR="00F24217" w:rsidRDefault="00F24217" w:rsidP="0011072F">
      <w:pPr>
        <w:ind w:left="120"/>
        <w:rPr>
          <w:b/>
          <w:color w:val="000000"/>
          <w:sz w:val="28"/>
        </w:rPr>
      </w:pPr>
    </w:p>
    <w:p w:rsidR="0011072F" w:rsidRDefault="00F24217" w:rsidP="0011072F">
      <w:pPr>
        <w:ind w:left="120"/>
      </w:pPr>
      <w:r>
        <w:rPr>
          <w:b/>
          <w:color w:val="000000"/>
          <w:sz w:val="28"/>
        </w:rPr>
        <w:t xml:space="preserve">3  </w:t>
      </w:r>
      <w:r w:rsidR="0011072F">
        <w:rPr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861"/>
      </w:tblGrid>
      <w:tr w:rsidR="0011072F" w:rsidTr="00050CF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1072F" w:rsidRDefault="0011072F" w:rsidP="00050CF4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1072F" w:rsidRDefault="0011072F" w:rsidP="00050CF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72F" w:rsidRDefault="0011072F" w:rsidP="00050CF4">
            <w:pPr>
              <w:ind w:left="135"/>
            </w:pPr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2F" w:rsidRDefault="0011072F" w:rsidP="00050C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2F" w:rsidRDefault="0011072F" w:rsidP="00050CF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1072F" w:rsidRDefault="0011072F" w:rsidP="00050CF4">
            <w:pPr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1072F" w:rsidRDefault="0011072F" w:rsidP="00050CF4">
            <w:pPr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1072F" w:rsidRDefault="0011072F" w:rsidP="00050CF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2F" w:rsidRDefault="0011072F" w:rsidP="00050C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2F" w:rsidRDefault="0011072F" w:rsidP="00050CF4"/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1496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932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af</w:t>
              </w:r>
              <w:r w:rsidRPr="009523C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9523CB">
                <w:rPr>
                  <w:color w:val="0000FF"/>
                  <w:u w:val="single"/>
                </w:rPr>
                <w:t>166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cd</w:t>
              </w:r>
              <w:r w:rsidRPr="009523CB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9523C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9523CB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 w:rsidRPr="009523CB">
                <w:rPr>
                  <w:color w:val="0000FF"/>
                  <w:u w:val="single"/>
                </w:rPr>
                <w:t>8</w:t>
              </w:r>
            </w:hyperlink>
            <w:r w:rsidRPr="009523CB">
              <w:rPr>
                <w:color w:val="000000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9523C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9523C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14929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9523CB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Исторические и архитектурные памятники: </w:t>
            </w:r>
            <w:r w:rsidRPr="009523CB">
              <w:rPr>
                <w:color w:val="000000"/>
                <w:sz w:val="24"/>
              </w:rPr>
              <w:lastRenderedPageBreak/>
              <w:t>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9523CB">
                <w:rPr>
                  <w:color w:val="0000FF"/>
                  <w:u w:val="single"/>
                </w:rPr>
                <w:t>490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9523CB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9523C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9523CB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  <w:r w:rsidRPr="009523CB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ba</w:t>
              </w:r>
              <w:r w:rsidRPr="009523C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bd</w:t>
              </w:r>
              <w:r w:rsidRPr="009523CB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9523CB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14996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14982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626</w:t>
              </w:r>
            </w:hyperlink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9523CB">
                <w:rPr>
                  <w:color w:val="0000FF"/>
                  <w:u w:val="single"/>
                </w:rPr>
                <w:t>71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Музеи искусства: участвуем в виртуальном </w:t>
            </w:r>
            <w:r w:rsidRPr="009523CB">
              <w:rPr>
                <w:color w:val="000000"/>
                <w:sz w:val="24"/>
              </w:rPr>
              <w:lastRenderedPageBreak/>
              <w:t>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d</w:t>
              </w:r>
              <w:r w:rsidRPr="009523C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9523CB">
                <w:rPr>
                  <w:color w:val="0000FF"/>
                  <w:u w:val="single"/>
                </w:rPr>
                <w:t>8</w:t>
              </w:r>
            </w:hyperlink>
            <w:r w:rsidRPr="009523CB">
              <w:rPr>
                <w:color w:val="000000"/>
                <w:sz w:val="24"/>
              </w:rPr>
              <w:t xml:space="preserve">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ca</w:t>
              </w:r>
              <w:r w:rsidRPr="009523CB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149</w:t>
              </w:r>
              <w:r>
                <w:rPr>
                  <w:color w:val="0000FF"/>
                  <w:u w:val="single"/>
                </w:rPr>
                <w:t>c</w:t>
              </w:r>
              <w:r w:rsidRPr="009523CB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9523CB">
              <w:rPr>
                <w:color w:val="000000"/>
                <w:sz w:val="24"/>
              </w:rPr>
              <w:t xml:space="preserve">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9523CB">
                <w:rPr>
                  <w:color w:val="0000FF"/>
                  <w:u w:val="single"/>
                </w:rPr>
                <w:t>890</w:t>
              </w:r>
            </w:hyperlink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149</w:t>
              </w:r>
              <w:r>
                <w:rPr>
                  <w:color w:val="0000FF"/>
                  <w:u w:val="single"/>
                </w:rPr>
                <w:t>eb</w:t>
              </w:r>
              <w:r w:rsidRPr="009523CB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  <w:r>
              <w:rPr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149</w:t>
              </w:r>
              <w:r>
                <w:rPr>
                  <w:color w:val="0000FF"/>
                  <w:u w:val="single"/>
                </w:rPr>
                <w:t>abe</w:t>
              </w:r>
            </w:hyperlink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</w:tr>
      <w:tr w:rsidR="0011072F" w:rsidRPr="009523CB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9523C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3C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3CB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9523C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acca</w:t>
              </w:r>
            </w:hyperlink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</w:pPr>
          </w:p>
        </w:tc>
      </w:tr>
      <w:tr w:rsidR="0011072F" w:rsidTr="00050C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2F" w:rsidRPr="009523CB" w:rsidRDefault="0011072F" w:rsidP="00050CF4">
            <w:pPr>
              <w:ind w:left="135"/>
            </w:pPr>
            <w:r w:rsidRPr="009523C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 w:rsidRPr="009523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072F" w:rsidRDefault="0011072F" w:rsidP="00050C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2F" w:rsidRDefault="0011072F" w:rsidP="00050CF4"/>
        </w:tc>
      </w:tr>
    </w:tbl>
    <w:p w:rsidR="00271511" w:rsidRDefault="00271511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CE5587" w:rsidRDefault="00CE5587" w:rsidP="00044942">
      <w:pPr>
        <w:tabs>
          <w:tab w:val="left" w:pos="4531"/>
        </w:tabs>
        <w:spacing w:before="219"/>
        <w:ind w:right="1588"/>
      </w:pPr>
    </w:p>
    <w:p w:rsidR="00271511" w:rsidRDefault="00271511" w:rsidP="00506E89">
      <w:pPr>
        <w:pStyle w:val="a5"/>
        <w:tabs>
          <w:tab w:val="left" w:pos="4531"/>
        </w:tabs>
        <w:spacing w:before="219"/>
        <w:ind w:left="4530" w:right="1588" w:firstLine="0"/>
      </w:pPr>
    </w:p>
    <w:p w:rsidR="00271511" w:rsidRPr="00CE5587" w:rsidRDefault="00271511" w:rsidP="00271511">
      <w:pPr>
        <w:ind w:left="120"/>
        <w:rPr>
          <w:sz w:val="24"/>
          <w:szCs w:val="24"/>
        </w:rPr>
      </w:pPr>
      <w:r w:rsidRPr="00CE5587">
        <w:rPr>
          <w:b/>
          <w:color w:val="000000"/>
          <w:sz w:val="24"/>
          <w:szCs w:val="24"/>
        </w:rPr>
        <w:t xml:space="preserve">                                                    УЧЕБНО-МЕТОДИЧЕСКОЕ ОБЕСПЕЧЕНИЕ ОБРАЗОВАТЕЛЬНОГО ПРОЦЕССА</w:t>
      </w:r>
    </w:p>
    <w:p w:rsidR="00271511" w:rsidRPr="00CE5587" w:rsidRDefault="00271511" w:rsidP="00271511">
      <w:pPr>
        <w:spacing w:line="480" w:lineRule="auto"/>
        <w:ind w:left="120"/>
        <w:rPr>
          <w:b/>
          <w:i/>
          <w:color w:val="000000"/>
          <w:sz w:val="24"/>
          <w:szCs w:val="24"/>
        </w:rPr>
      </w:pPr>
    </w:p>
    <w:p w:rsidR="00271511" w:rsidRPr="00CE5587" w:rsidRDefault="00271511" w:rsidP="00271511">
      <w:pPr>
        <w:spacing w:line="480" w:lineRule="auto"/>
        <w:ind w:left="120"/>
        <w:rPr>
          <w:b/>
          <w:color w:val="000000"/>
          <w:sz w:val="24"/>
          <w:szCs w:val="24"/>
        </w:rPr>
      </w:pPr>
      <w:r w:rsidRPr="00CE5587">
        <w:rPr>
          <w:b/>
          <w:i/>
          <w:color w:val="000000"/>
          <w:sz w:val="24"/>
          <w:szCs w:val="24"/>
        </w:rPr>
        <w:t>ОБЯЗАТЕЛЬНЫЕ</w:t>
      </w:r>
      <w:r w:rsidRPr="00CE5587">
        <w:rPr>
          <w:b/>
          <w:color w:val="000000"/>
          <w:sz w:val="24"/>
          <w:szCs w:val="24"/>
        </w:rPr>
        <w:t xml:space="preserve"> УЧЕБНЫЕ МАТЕРИАЛЫ ДЛЯ УЧЕНИКА</w:t>
      </w:r>
    </w:p>
    <w:p w:rsidR="00271511" w:rsidRPr="00CE5587" w:rsidRDefault="00271511" w:rsidP="00271511">
      <w:pPr>
        <w:ind w:left="120"/>
        <w:rPr>
          <w:b/>
          <w:color w:val="000000"/>
          <w:sz w:val="24"/>
          <w:szCs w:val="24"/>
        </w:rPr>
      </w:pPr>
    </w:p>
    <w:p w:rsidR="00CE5587" w:rsidRDefault="00CE5587" w:rsidP="00271511">
      <w:pPr>
        <w:ind w:left="120"/>
        <w:rPr>
          <w:b/>
          <w:color w:val="000000"/>
          <w:sz w:val="24"/>
          <w:szCs w:val="24"/>
        </w:rPr>
      </w:pPr>
    </w:p>
    <w:p w:rsidR="00271511" w:rsidRPr="00CE5587" w:rsidRDefault="00271511" w:rsidP="00271511">
      <w:pPr>
        <w:ind w:left="120"/>
        <w:rPr>
          <w:b/>
          <w:color w:val="000000"/>
          <w:sz w:val="24"/>
          <w:szCs w:val="24"/>
        </w:rPr>
      </w:pPr>
      <w:r w:rsidRPr="00CE5587">
        <w:rPr>
          <w:b/>
          <w:color w:val="000000"/>
          <w:sz w:val="24"/>
          <w:szCs w:val="24"/>
        </w:rPr>
        <w:t>МЕТОДИЧЕСКИЕ МАТЕРИАЛЫ ДЛЯ УЧИТЕЛЯ</w:t>
      </w:r>
    </w:p>
    <w:p w:rsidR="00271511" w:rsidRPr="00CE5587" w:rsidRDefault="00271511" w:rsidP="00271511">
      <w:pPr>
        <w:ind w:left="120"/>
        <w:rPr>
          <w:sz w:val="24"/>
          <w:szCs w:val="24"/>
        </w:rPr>
      </w:pPr>
    </w:p>
    <w:p w:rsidR="00271511" w:rsidRPr="00CE5587" w:rsidRDefault="00271511" w:rsidP="00271511">
      <w:pPr>
        <w:ind w:left="120"/>
        <w:rPr>
          <w:sz w:val="24"/>
          <w:szCs w:val="24"/>
        </w:rPr>
      </w:pPr>
      <w:r w:rsidRPr="00CE5587">
        <w:rPr>
          <w:color w:val="000000"/>
          <w:sz w:val="24"/>
          <w:szCs w:val="24"/>
          <w:shd w:val="clear" w:color="auto" w:fill="FFFFFF"/>
        </w:rPr>
        <w:t>Уроки изобразительного искусства. 1-4 классы. Поурочные разработки. Неменский Б.М., Неменская Л.А., Коротеева Е.И. и др.</w:t>
      </w:r>
    </w:p>
    <w:p w:rsidR="00271511" w:rsidRPr="00CE5587" w:rsidRDefault="00271511" w:rsidP="00271511">
      <w:pPr>
        <w:ind w:left="120"/>
        <w:rPr>
          <w:b/>
          <w:color w:val="000000"/>
          <w:sz w:val="24"/>
          <w:szCs w:val="24"/>
        </w:rPr>
      </w:pPr>
    </w:p>
    <w:p w:rsidR="00CE5587" w:rsidRDefault="00CE5587" w:rsidP="00271511">
      <w:pPr>
        <w:ind w:left="120"/>
        <w:rPr>
          <w:b/>
          <w:color w:val="000000"/>
          <w:sz w:val="24"/>
          <w:szCs w:val="24"/>
        </w:rPr>
      </w:pPr>
    </w:p>
    <w:p w:rsidR="00271511" w:rsidRPr="00CE5587" w:rsidRDefault="00271511" w:rsidP="00271511">
      <w:pPr>
        <w:ind w:left="120"/>
        <w:rPr>
          <w:rStyle w:val="a8"/>
          <w:sz w:val="24"/>
          <w:szCs w:val="24"/>
        </w:rPr>
      </w:pPr>
      <w:r w:rsidRPr="00CE5587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="0089153B" w:rsidRPr="00CE5587">
        <w:rPr>
          <w:sz w:val="24"/>
          <w:szCs w:val="24"/>
        </w:rPr>
        <w:fldChar w:fldCharType="begin"/>
      </w:r>
      <w:r w:rsidRPr="00CE5587">
        <w:rPr>
          <w:sz w:val="24"/>
          <w:szCs w:val="24"/>
        </w:rPr>
        <w:instrText xml:space="preserve"> HYPERLINK "https://resh.edu.ru/" </w:instrText>
      </w:r>
      <w:r w:rsidR="0089153B" w:rsidRPr="00CE5587">
        <w:rPr>
          <w:sz w:val="24"/>
          <w:szCs w:val="24"/>
        </w:rPr>
        <w:fldChar w:fldCharType="separate"/>
      </w:r>
    </w:p>
    <w:p w:rsidR="00271511" w:rsidRPr="00CE5587" w:rsidRDefault="00271511" w:rsidP="00271511">
      <w:pPr>
        <w:pStyle w:val="logoname"/>
        <w:spacing w:before="75" w:beforeAutospacing="0" w:after="0" w:afterAutospacing="0"/>
        <w:ind w:hanging="284"/>
      </w:pPr>
      <w:r w:rsidRPr="00CE5587">
        <w:rPr>
          <w:caps/>
          <w:shd w:val="clear" w:color="auto" w:fill="FFFFFF"/>
        </w:rPr>
        <w:t xml:space="preserve">   1.РОССИЙСКАЯ ЭЛЕКТРОННАЯ ШКОЛА</w:t>
      </w:r>
    </w:p>
    <w:p w:rsidR="00271511" w:rsidRPr="00CE5587" w:rsidRDefault="0089153B" w:rsidP="00271511">
      <w:pPr>
        <w:rPr>
          <w:rStyle w:val="a8"/>
          <w:sz w:val="24"/>
          <w:szCs w:val="24"/>
        </w:rPr>
      </w:pPr>
      <w:r w:rsidRPr="00CE5587">
        <w:rPr>
          <w:sz w:val="24"/>
          <w:szCs w:val="24"/>
        </w:rPr>
        <w:fldChar w:fldCharType="end"/>
      </w:r>
      <w:r w:rsidR="00271511" w:rsidRPr="00CE5587">
        <w:rPr>
          <w:sz w:val="24"/>
          <w:szCs w:val="24"/>
        </w:rPr>
        <w:t xml:space="preserve"> </w:t>
      </w:r>
      <w:hyperlink r:id="rId43" w:history="1">
        <w:r w:rsidR="00271511" w:rsidRPr="00CE5587">
          <w:rPr>
            <w:rStyle w:val="a8"/>
            <w:sz w:val="24"/>
            <w:szCs w:val="24"/>
          </w:rPr>
          <w:t>https://resh.edu.ru</w:t>
        </w:r>
      </w:hyperlink>
      <w:r w:rsidRPr="00CE5587">
        <w:rPr>
          <w:sz w:val="24"/>
          <w:szCs w:val="24"/>
        </w:rPr>
        <w:fldChar w:fldCharType="begin"/>
      </w:r>
      <w:r w:rsidR="00271511" w:rsidRPr="00CE5587">
        <w:rPr>
          <w:sz w:val="24"/>
          <w:szCs w:val="24"/>
        </w:rPr>
        <w:instrText xml:space="preserve"> HYPERLINK "https://workprogram.edsoo.ru/" \t "_blank" </w:instrText>
      </w:r>
      <w:r w:rsidRPr="00CE5587">
        <w:rPr>
          <w:sz w:val="24"/>
          <w:szCs w:val="24"/>
        </w:rPr>
        <w:fldChar w:fldCharType="separate"/>
      </w:r>
    </w:p>
    <w:p w:rsidR="00271511" w:rsidRPr="00CE5587" w:rsidRDefault="00271511" w:rsidP="00271511">
      <w:pPr>
        <w:pStyle w:val="2"/>
        <w:spacing w:before="0"/>
        <w:ind w:left="-150" w:right="120"/>
        <w:rPr>
          <w:b w:val="0"/>
        </w:rPr>
      </w:pPr>
      <w:r w:rsidRPr="00CE5587">
        <w:rPr>
          <w:rStyle w:val="organictitlecontentspan"/>
          <w:b w:val="0"/>
          <w:shd w:val="clear" w:color="auto" w:fill="FFFFFF"/>
        </w:rPr>
        <w:t>2.Единое содержание общего образования</w:t>
      </w:r>
    </w:p>
    <w:p w:rsidR="00271511" w:rsidRPr="00CE5587" w:rsidRDefault="0089153B" w:rsidP="00271511">
      <w:pPr>
        <w:rPr>
          <w:rStyle w:val="a8"/>
          <w:sz w:val="24"/>
          <w:szCs w:val="24"/>
        </w:rPr>
      </w:pPr>
      <w:r w:rsidRPr="00CE5587">
        <w:rPr>
          <w:sz w:val="24"/>
          <w:szCs w:val="24"/>
        </w:rPr>
        <w:fldChar w:fldCharType="end"/>
      </w:r>
      <w:r w:rsidR="00271511" w:rsidRPr="00CE5587">
        <w:rPr>
          <w:sz w:val="24"/>
          <w:szCs w:val="24"/>
        </w:rPr>
        <w:t xml:space="preserve"> https://edsoo.ru</w:t>
      </w:r>
      <w:r w:rsidRPr="00CE5587">
        <w:rPr>
          <w:rFonts w:eastAsiaTheme="minorHAnsi"/>
          <w:sz w:val="24"/>
          <w:szCs w:val="24"/>
        </w:rPr>
        <w:fldChar w:fldCharType="begin"/>
      </w:r>
      <w:r w:rsidR="00271511" w:rsidRPr="00CE5587">
        <w:rPr>
          <w:sz w:val="24"/>
          <w:szCs w:val="24"/>
        </w:rPr>
        <w:instrText xml:space="preserve"> HYPERLINK "https://uchi.ru/" \t "_blank" </w:instrText>
      </w:r>
      <w:r w:rsidRPr="00CE5587">
        <w:rPr>
          <w:rFonts w:eastAsiaTheme="minorHAnsi"/>
          <w:sz w:val="24"/>
          <w:szCs w:val="24"/>
        </w:rPr>
        <w:fldChar w:fldCharType="separate"/>
      </w:r>
    </w:p>
    <w:p w:rsidR="00271511" w:rsidRPr="00CE5587" w:rsidRDefault="00271511" w:rsidP="00271511">
      <w:pPr>
        <w:pStyle w:val="2"/>
        <w:spacing w:before="0"/>
        <w:ind w:left="-150" w:right="120"/>
        <w:rPr>
          <w:rStyle w:val="a8"/>
          <w:b w:val="0"/>
          <w:shd w:val="clear" w:color="auto" w:fill="FFFFFF"/>
        </w:rPr>
      </w:pPr>
      <w:r w:rsidRPr="00CE5587">
        <w:rPr>
          <w:rStyle w:val="organictitlecontentspan"/>
          <w:b w:val="0"/>
          <w:shd w:val="clear" w:color="auto" w:fill="FFFFFF"/>
        </w:rPr>
        <w:t>3.Учи.ру</w:t>
      </w:r>
      <w:r w:rsidR="0089153B" w:rsidRPr="00CE5587">
        <w:rPr>
          <w:b w:val="0"/>
        </w:rPr>
        <w:fldChar w:fldCharType="end"/>
      </w:r>
      <w:r w:rsidRPr="00CE5587">
        <w:rPr>
          <w:b w:val="0"/>
        </w:rPr>
        <w:t xml:space="preserve"> </w:t>
      </w:r>
      <w:hyperlink r:id="rId44" w:tgtFrame="_blank" w:history="1">
        <w:r w:rsidRPr="00CE5587">
          <w:rPr>
            <w:rStyle w:val="a8"/>
            <w:b w:val="0"/>
            <w:bCs w:val="0"/>
          </w:rPr>
          <w:t>uchi.ru</w:t>
        </w:r>
      </w:hyperlink>
      <w:r w:rsidR="0089153B" w:rsidRPr="00CE5587">
        <w:rPr>
          <w:rFonts w:eastAsiaTheme="majorEastAsia"/>
          <w:b w:val="0"/>
        </w:rPr>
        <w:fldChar w:fldCharType="begin"/>
      </w:r>
      <w:r w:rsidRPr="00CE5587">
        <w:rPr>
          <w:b w:val="0"/>
        </w:rPr>
        <w:instrText xml:space="preserve"> HYPERLINK "https://uchi.ru/" \t "_blank" </w:instrText>
      </w:r>
      <w:r w:rsidR="0089153B" w:rsidRPr="00CE5587">
        <w:rPr>
          <w:rFonts w:eastAsiaTheme="majorEastAsia"/>
          <w:b w:val="0"/>
        </w:rPr>
        <w:fldChar w:fldCharType="separate"/>
      </w:r>
    </w:p>
    <w:p w:rsidR="00271511" w:rsidRPr="00CE5587" w:rsidRDefault="0089153B" w:rsidP="00271511">
      <w:pPr>
        <w:ind w:right="-30"/>
        <w:rPr>
          <w:sz w:val="24"/>
          <w:szCs w:val="24"/>
        </w:rPr>
      </w:pPr>
      <w:r w:rsidRPr="00CE5587">
        <w:rPr>
          <w:sz w:val="24"/>
          <w:szCs w:val="24"/>
        </w:rPr>
        <w:fldChar w:fldCharType="end"/>
      </w:r>
    </w:p>
    <w:p w:rsidR="00271511" w:rsidRPr="00CE5587" w:rsidRDefault="00271511" w:rsidP="00271511">
      <w:pPr>
        <w:spacing w:line="480" w:lineRule="auto"/>
        <w:ind w:left="120"/>
        <w:rPr>
          <w:sz w:val="24"/>
          <w:szCs w:val="24"/>
        </w:rPr>
      </w:pPr>
    </w:p>
    <w:p w:rsidR="00271511" w:rsidRPr="00CE5587" w:rsidRDefault="00271511" w:rsidP="00271511">
      <w:pPr>
        <w:pStyle w:val="a5"/>
        <w:tabs>
          <w:tab w:val="left" w:pos="4531"/>
        </w:tabs>
        <w:spacing w:before="219"/>
        <w:ind w:left="4530" w:right="1588" w:firstLine="0"/>
        <w:rPr>
          <w:sz w:val="24"/>
          <w:szCs w:val="24"/>
        </w:rPr>
      </w:pPr>
      <w:r w:rsidRPr="00CE5587">
        <w:rPr>
          <w:sz w:val="24"/>
          <w:szCs w:val="24"/>
        </w:rPr>
        <w:t>​​‌‌</w:t>
      </w:r>
    </w:p>
    <w:p w:rsidR="00271511" w:rsidRPr="00CE5587" w:rsidRDefault="00271511" w:rsidP="00506E89">
      <w:pPr>
        <w:pStyle w:val="a5"/>
        <w:tabs>
          <w:tab w:val="left" w:pos="4531"/>
        </w:tabs>
        <w:spacing w:before="219"/>
        <w:ind w:left="4530" w:right="1588" w:firstLine="0"/>
        <w:rPr>
          <w:sz w:val="24"/>
          <w:szCs w:val="24"/>
        </w:rPr>
      </w:pPr>
    </w:p>
    <w:p w:rsidR="00271511" w:rsidRPr="00CE5587" w:rsidRDefault="00271511" w:rsidP="00506E89">
      <w:pPr>
        <w:pStyle w:val="a5"/>
        <w:tabs>
          <w:tab w:val="left" w:pos="4531"/>
        </w:tabs>
        <w:spacing w:before="219"/>
        <w:ind w:left="4530" w:right="1588" w:firstLine="0"/>
        <w:rPr>
          <w:sz w:val="24"/>
          <w:szCs w:val="24"/>
        </w:rPr>
      </w:pPr>
    </w:p>
    <w:p w:rsidR="00271511" w:rsidRPr="00CE5587" w:rsidRDefault="00271511" w:rsidP="00506E89">
      <w:pPr>
        <w:pStyle w:val="a5"/>
        <w:tabs>
          <w:tab w:val="left" w:pos="4531"/>
        </w:tabs>
        <w:spacing w:before="219"/>
        <w:ind w:left="4530" w:right="1588" w:firstLine="0"/>
        <w:rPr>
          <w:sz w:val="24"/>
          <w:szCs w:val="24"/>
        </w:rPr>
      </w:pPr>
    </w:p>
    <w:p w:rsidR="00271511" w:rsidRPr="00CE5587" w:rsidRDefault="00271511" w:rsidP="00506E89">
      <w:pPr>
        <w:pStyle w:val="a5"/>
        <w:tabs>
          <w:tab w:val="left" w:pos="4531"/>
        </w:tabs>
        <w:spacing w:before="219"/>
        <w:ind w:left="4530" w:right="1588" w:firstLine="0"/>
        <w:rPr>
          <w:sz w:val="24"/>
          <w:szCs w:val="24"/>
        </w:rPr>
      </w:pPr>
    </w:p>
    <w:p w:rsidR="00271511" w:rsidRPr="00CE5587" w:rsidRDefault="00271511" w:rsidP="00506E89">
      <w:pPr>
        <w:pStyle w:val="a5"/>
        <w:tabs>
          <w:tab w:val="left" w:pos="4531"/>
        </w:tabs>
        <w:spacing w:before="219"/>
        <w:ind w:left="4530" w:right="1588" w:firstLine="0"/>
        <w:rPr>
          <w:sz w:val="24"/>
          <w:szCs w:val="24"/>
        </w:rPr>
      </w:pPr>
    </w:p>
    <w:sectPr w:rsidR="00271511" w:rsidRPr="00CE5587" w:rsidSect="00163104">
      <w:pgSz w:w="16840" w:h="11910" w:orient="landscape"/>
      <w:pgMar w:top="360" w:right="538" w:bottom="52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FB" w:rsidRDefault="00FC0BFB" w:rsidP="00F24217">
      <w:r>
        <w:separator/>
      </w:r>
    </w:p>
  </w:endnote>
  <w:endnote w:type="continuationSeparator" w:id="0">
    <w:p w:rsidR="00FC0BFB" w:rsidRDefault="00FC0BFB" w:rsidP="00F2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FB" w:rsidRDefault="00FC0BFB" w:rsidP="00F24217">
      <w:r>
        <w:separator/>
      </w:r>
    </w:p>
  </w:footnote>
  <w:footnote w:type="continuationSeparator" w:id="0">
    <w:p w:rsidR="00FC0BFB" w:rsidRDefault="00FC0BFB" w:rsidP="00F2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171"/>
    <w:multiLevelType w:val="multilevel"/>
    <w:tmpl w:val="E528E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9695C"/>
    <w:multiLevelType w:val="multilevel"/>
    <w:tmpl w:val="8D0A3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E6778"/>
    <w:multiLevelType w:val="multilevel"/>
    <w:tmpl w:val="7BEA2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80901"/>
    <w:multiLevelType w:val="multilevel"/>
    <w:tmpl w:val="25987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A7806"/>
    <w:multiLevelType w:val="hybridMultilevel"/>
    <w:tmpl w:val="AFAE461C"/>
    <w:lvl w:ilvl="0" w:tplc="04BABAB6">
      <w:start w:val="2"/>
      <w:numFmt w:val="decimal"/>
      <w:lvlText w:val="%1"/>
      <w:lvlJc w:val="left"/>
      <w:pPr>
        <w:ind w:left="44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B00962">
      <w:start w:val="1"/>
      <w:numFmt w:val="decimal"/>
      <w:lvlText w:val="%2"/>
      <w:lvlJc w:val="left"/>
      <w:pPr>
        <w:ind w:left="489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CC2BC2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3" w:tplc="345653D8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4" w:tplc="1C762AE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619E87BC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6" w:tplc="C936957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3618B71C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  <w:lvl w:ilvl="8" w:tplc="280240B2">
      <w:numFmt w:val="bullet"/>
      <w:lvlText w:val="•"/>
      <w:lvlJc w:val="left"/>
      <w:pPr>
        <w:ind w:left="9664" w:hanging="180"/>
      </w:pPr>
      <w:rPr>
        <w:rFonts w:hint="default"/>
        <w:lang w:val="ru-RU" w:eastAsia="en-US" w:bidi="ar-SA"/>
      </w:rPr>
    </w:lvl>
  </w:abstractNum>
  <w:abstractNum w:abstractNumId="5">
    <w:nsid w:val="5EF07523"/>
    <w:multiLevelType w:val="multilevel"/>
    <w:tmpl w:val="372C2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C93754"/>
    <w:multiLevelType w:val="multilevel"/>
    <w:tmpl w:val="B1106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81"/>
    <w:rsid w:val="00044942"/>
    <w:rsid w:val="0011072F"/>
    <w:rsid w:val="00163104"/>
    <w:rsid w:val="00230E34"/>
    <w:rsid w:val="00271511"/>
    <w:rsid w:val="00276F8F"/>
    <w:rsid w:val="002A2E23"/>
    <w:rsid w:val="00414D7E"/>
    <w:rsid w:val="00506E89"/>
    <w:rsid w:val="00734E94"/>
    <w:rsid w:val="00854210"/>
    <w:rsid w:val="0089153B"/>
    <w:rsid w:val="008C678D"/>
    <w:rsid w:val="00911A85"/>
    <w:rsid w:val="00932119"/>
    <w:rsid w:val="00954FB6"/>
    <w:rsid w:val="00A0497B"/>
    <w:rsid w:val="00A70732"/>
    <w:rsid w:val="00B90D81"/>
    <w:rsid w:val="00BD1734"/>
    <w:rsid w:val="00CC73FB"/>
    <w:rsid w:val="00CE5587"/>
    <w:rsid w:val="00DF3A62"/>
    <w:rsid w:val="00E57B54"/>
    <w:rsid w:val="00ED74C7"/>
    <w:rsid w:val="00EE71A9"/>
    <w:rsid w:val="00F24217"/>
    <w:rsid w:val="00FB6246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90D81"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90D81"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0D8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90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0D81"/>
    <w:pPr>
      <w:ind w:left="38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0D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90D81"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rsid w:val="00B90D81"/>
    <w:pPr>
      <w:ind w:left="107"/>
    </w:pPr>
  </w:style>
  <w:style w:type="paragraph" w:styleId="a6">
    <w:name w:val="header"/>
    <w:basedOn w:val="a"/>
    <w:link w:val="a7"/>
    <w:uiPriority w:val="99"/>
    <w:unhideWhenUsed/>
    <w:rsid w:val="00271511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71511"/>
    <w:rPr>
      <w:lang w:val="en-US"/>
    </w:rPr>
  </w:style>
  <w:style w:type="character" w:styleId="a8">
    <w:name w:val="Hyperlink"/>
    <w:basedOn w:val="a0"/>
    <w:uiPriority w:val="99"/>
    <w:unhideWhenUsed/>
    <w:rsid w:val="00271511"/>
    <w:rPr>
      <w:color w:val="0000FF" w:themeColor="hyperlink"/>
      <w:u w:val="single"/>
    </w:rPr>
  </w:style>
  <w:style w:type="paragraph" w:customStyle="1" w:styleId="logoname">
    <w:name w:val="logo__name"/>
    <w:basedOn w:val="a"/>
    <w:rsid w:val="002715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271511"/>
  </w:style>
  <w:style w:type="paragraph" w:styleId="a9">
    <w:name w:val="footer"/>
    <w:basedOn w:val="a"/>
    <w:link w:val="aa"/>
    <w:uiPriority w:val="99"/>
    <w:semiHidden/>
    <w:unhideWhenUsed/>
    <w:rsid w:val="00F24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4217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C67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7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b166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0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a19e" TargetMode="External"/><Relationship Id="rId41" Type="http://schemas.openxmlformats.org/officeDocument/2006/relationships/hyperlink" Target="https://m.edsoo.ru/8a149a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d0d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c71e" TargetMode="External"/><Relationship Id="rId4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4940</Words>
  <Characters>28162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2023-10-12T08:18:00Z</cp:lastPrinted>
  <dcterms:created xsi:type="dcterms:W3CDTF">2023-10-12T07:41:00Z</dcterms:created>
  <dcterms:modified xsi:type="dcterms:W3CDTF">2024-10-25T00:03:00Z</dcterms:modified>
</cp:coreProperties>
</file>